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74" w:rsidRPr="007F78B9" w:rsidRDefault="00DD7474" w:rsidP="00416D61">
      <w:pPr>
        <w:spacing w:line="400" w:lineRule="exact"/>
        <w:jc w:val="center"/>
        <w:rPr>
          <w:rFonts w:ascii="標楷體" w:eastAsia="標楷體" w:hAnsi="標楷體" w:cs="Arial Unicode MS"/>
          <w:sz w:val="28"/>
          <w:szCs w:val="28"/>
        </w:rPr>
      </w:pPr>
      <w:r w:rsidRPr="007F78B9">
        <w:rPr>
          <w:rFonts w:ascii="標楷體" w:eastAsia="標楷體" w:hAnsi="標楷體" w:hint="eastAsia"/>
          <w:sz w:val="28"/>
          <w:szCs w:val="28"/>
        </w:rPr>
        <w:t>臺北市立大學</w:t>
      </w:r>
      <w:bookmarkStart w:id="0" w:name="_GoBack"/>
      <w:r w:rsidRPr="007F78B9">
        <w:rPr>
          <w:rFonts w:ascii="標楷體" w:eastAsia="標楷體" w:hAnsi="標楷體" w:hint="eastAsia"/>
          <w:sz w:val="28"/>
          <w:szCs w:val="28"/>
        </w:rPr>
        <w:t>員工差勤管理要點</w:t>
      </w:r>
    </w:p>
    <w:bookmarkEnd w:id="0"/>
    <w:p w:rsidR="00DD7474" w:rsidRPr="007F78B9" w:rsidRDefault="00DD7474" w:rsidP="00DE3013">
      <w:pPr>
        <w:spacing w:line="400" w:lineRule="exact"/>
        <w:ind w:left="796" w:hanging="796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103</w:t>
      </w:r>
      <w:r w:rsidRPr="007F78B9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7</w:t>
      </w:r>
      <w:r w:rsidRPr="007F78B9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8</w:t>
      </w:r>
      <w:r w:rsidRPr="007F78B9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/>
          <w:sz w:val="20"/>
          <w:szCs w:val="20"/>
        </w:rPr>
        <w:t>102</w:t>
      </w:r>
      <w:r w:rsidRPr="007F78B9">
        <w:rPr>
          <w:rFonts w:ascii="標楷體" w:eastAsia="標楷體" w:hAnsi="標楷體" w:hint="eastAsia"/>
          <w:sz w:val="20"/>
          <w:szCs w:val="20"/>
        </w:rPr>
        <w:t>學年度第</w:t>
      </w:r>
      <w:r>
        <w:rPr>
          <w:rFonts w:ascii="標楷體" w:eastAsia="標楷體" w:hAnsi="標楷體"/>
          <w:sz w:val="20"/>
          <w:szCs w:val="20"/>
        </w:rPr>
        <w:t>11</w:t>
      </w:r>
      <w:r w:rsidRPr="007F78B9">
        <w:rPr>
          <w:rFonts w:ascii="標楷體" w:eastAsia="標楷體" w:hAnsi="標楷體" w:hint="eastAsia"/>
          <w:sz w:val="20"/>
          <w:szCs w:val="20"/>
        </w:rPr>
        <w:t>次</w:t>
      </w:r>
      <w:r>
        <w:rPr>
          <w:rFonts w:ascii="標楷體" w:eastAsia="標楷體" w:hAnsi="標楷體" w:hint="eastAsia"/>
          <w:sz w:val="20"/>
          <w:szCs w:val="20"/>
        </w:rPr>
        <w:t>行政</w:t>
      </w:r>
      <w:r w:rsidRPr="007F78B9">
        <w:rPr>
          <w:rFonts w:ascii="標楷體" w:eastAsia="標楷體" w:hAnsi="標楷體" w:hint="eastAsia"/>
          <w:sz w:val="20"/>
          <w:szCs w:val="20"/>
        </w:rPr>
        <w:t>會議審議通過，經校長</w:t>
      </w:r>
      <w:r>
        <w:rPr>
          <w:rFonts w:ascii="標楷體" w:eastAsia="標楷體" w:hAnsi="標楷體"/>
          <w:sz w:val="20"/>
          <w:szCs w:val="20"/>
        </w:rPr>
        <w:t>103</w:t>
      </w:r>
      <w:r w:rsidRPr="007F78B9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8</w:t>
      </w:r>
      <w:r w:rsidRPr="007F78B9">
        <w:rPr>
          <w:rFonts w:ascii="標楷體" w:eastAsia="標楷體" w:hAnsi="標楷體" w:hint="eastAsia"/>
          <w:sz w:val="20"/>
          <w:szCs w:val="20"/>
        </w:rPr>
        <w:t>月</w:t>
      </w:r>
      <w:r w:rsidR="00B40E95">
        <w:rPr>
          <w:rFonts w:ascii="標楷體" w:eastAsia="標楷體" w:hAnsi="標楷體" w:hint="eastAsia"/>
          <w:sz w:val="20"/>
          <w:szCs w:val="20"/>
        </w:rPr>
        <w:t>22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Pr="007F78B9">
        <w:rPr>
          <w:rFonts w:ascii="標楷體" w:eastAsia="標楷體" w:hAnsi="標楷體" w:hint="eastAsia"/>
          <w:sz w:val="20"/>
          <w:szCs w:val="20"/>
        </w:rPr>
        <w:t>日核定</w:t>
      </w:r>
    </w:p>
    <w:p w:rsidR="00DD7474" w:rsidRPr="007F78B9" w:rsidRDefault="00DD7474" w:rsidP="00DE3013">
      <w:pPr>
        <w:spacing w:line="400" w:lineRule="exact"/>
        <w:ind w:left="796" w:hanging="796"/>
        <w:jc w:val="right"/>
        <w:rPr>
          <w:rFonts w:ascii="標楷體" w:eastAsia="標楷體" w:hAnsi="標楷體"/>
          <w:sz w:val="20"/>
          <w:szCs w:val="20"/>
        </w:rPr>
      </w:pPr>
    </w:p>
    <w:p w:rsidR="00DD7474" w:rsidRPr="00853951" w:rsidRDefault="00DD7474" w:rsidP="00B40E95">
      <w:pPr>
        <w:widowControl/>
        <w:snapToGrid w:val="0"/>
        <w:spacing w:after="120" w:line="400" w:lineRule="exact"/>
        <w:ind w:leftChars="100" w:left="76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一、</w:t>
      </w:r>
      <w:r w:rsidRPr="00853951">
        <w:rPr>
          <w:rFonts w:ascii="標楷體" w:eastAsia="標楷體" w:hAnsi="標楷體"/>
          <w:sz w:val="26"/>
          <w:szCs w:val="26"/>
        </w:rPr>
        <w:t xml:space="preserve"> </w:t>
      </w:r>
      <w:r w:rsidRPr="00853951">
        <w:rPr>
          <w:rFonts w:ascii="標楷體" w:eastAsia="標楷體" w:hAnsi="標楷體" w:hint="eastAsia"/>
          <w:sz w:val="26"/>
          <w:szCs w:val="26"/>
        </w:rPr>
        <w:t>臺北市立大學</w:t>
      </w: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以下簡稱本校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為實施員工差勤管理，特訂定本要點。</w:t>
      </w:r>
    </w:p>
    <w:p w:rsidR="00DD7474" w:rsidRPr="00853951" w:rsidRDefault="00DD7474" w:rsidP="00B40E95">
      <w:pPr>
        <w:adjustRightInd w:val="0"/>
        <w:snapToGrid w:val="0"/>
        <w:spacing w:line="400" w:lineRule="exact"/>
        <w:ind w:leftChars="100" w:left="76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二、本要點適用對象為本校職員</w:t>
      </w: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一級單位主管除外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、助教、技工友及本校規定之約僱</w:t>
      </w: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用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人員、臨僱人員。</w:t>
      </w:r>
    </w:p>
    <w:p w:rsidR="00DD7474" w:rsidRPr="00853951" w:rsidRDefault="00DD7474" w:rsidP="00B40E95">
      <w:pPr>
        <w:pStyle w:val="HTML"/>
        <w:tabs>
          <w:tab w:val="clear" w:pos="1832"/>
          <w:tab w:val="left" w:pos="1560"/>
        </w:tabs>
        <w:spacing w:line="400" w:lineRule="exact"/>
        <w:ind w:leftChars="93" w:left="223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三、上班時間分為彈性時間、核心時間及服務時間，每日上班九小時：</w:t>
      </w:r>
    </w:p>
    <w:p w:rsidR="00DD7474" w:rsidRPr="00853951" w:rsidRDefault="00DD7474" w:rsidP="00B40E95">
      <w:pPr>
        <w:pStyle w:val="HTML"/>
        <w:spacing w:line="400" w:lineRule="exact"/>
        <w:ind w:leftChars="320" w:left="1301" w:hangingChars="205" w:hanging="533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一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彈性時間：上午八時至九時；下午五時至六時。簽到退時間應於彈性時間內依規定方式辦理簽到退。</w:t>
      </w:r>
    </w:p>
    <w:p w:rsidR="00DD7474" w:rsidRPr="00853951" w:rsidRDefault="00DD7474" w:rsidP="00B40E95">
      <w:pPr>
        <w:pStyle w:val="HTML"/>
        <w:spacing w:line="400" w:lineRule="exact"/>
        <w:ind w:leftChars="321" w:left="1300" w:hangingChars="204" w:hanging="530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二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核心時間：上午九時至十二時；下午一時至五時。在核心時間內，除依規定請假者外，均應到勤上班。</w:t>
      </w:r>
    </w:p>
    <w:p w:rsidR="00DD7474" w:rsidRPr="00853951" w:rsidRDefault="00DD7474" w:rsidP="00B40E95">
      <w:pPr>
        <w:pStyle w:val="HTML"/>
        <w:tabs>
          <w:tab w:val="clear" w:pos="916"/>
          <w:tab w:val="left" w:pos="1904"/>
        </w:tabs>
        <w:spacing w:line="400" w:lineRule="exact"/>
        <w:ind w:leftChars="325" w:left="13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三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服務時間：中午十二時至下午一時；服務時間累計時數於寒暑假實施彈性上班。</w:t>
      </w:r>
    </w:p>
    <w:p w:rsidR="00DD7474" w:rsidRPr="00853951" w:rsidRDefault="00DD7474" w:rsidP="00B40E95">
      <w:pPr>
        <w:spacing w:line="400" w:lineRule="exact"/>
        <w:ind w:leftChars="211" w:left="1138" w:hangingChars="243" w:hanging="632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 xml:space="preserve">  </w:t>
      </w:r>
      <w:r w:rsidRPr="00853951">
        <w:rPr>
          <w:rFonts w:ascii="標楷體" w:eastAsia="標楷體" w:hAnsi="標楷體" w:hint="eastAsia"/>
          <w:sz w:val="26"/>
          <w:szCs w:val="26"/>
        </w:rPr>
        <w:t>各級主管應掌握屬員</w:t>
      </w:r>
      <w:r w:rsidRPr="00853951">
        <w:rPr>
          <w:rFonts w:ascii="標楷體" w:eastAsia="標楷體" w:hAnsi="標楷體" w:hint="eastAsia"/>
        </w:rPr>
        <w:t>每日出勤狀況，切實執行考核。</w:t>
      </w:r>
    </w:p>
    <w:p w:rsidR="00DD7474" w:rsidRPr="00853951" w:rsidRDefault="00DD7474" w:rsidP="00B40E95">
      <w:pPr>
        <w:pStyle w:val="HTML"/>
        <w:tabs>
          <w:tab w:val="clear" w:pos="916"/>
          <w:tab w:val="clear" w:pos="1832"/>
          <w:tab w:val="left" w:pos="1680"/>
          <w:tab w:val="left" w:pos="1946"/>
        </w:tabs>
        <w:spacing w:line="400" w:lineRule="exact"/>
        <w:ind w:leftChars="105" w:left="252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四、簽到退規定：</w:t>
      </w:r>
      <w:r w:rsidRPr="00853951">
        <w:rPr>
          <w:rFonts w:ascii="標楷體" w:eastAsia="標楷體" w:hAnsi="標楷體"/>
          <w:sz w:val="26"/>
          <w:szCs w:val="26"/>
        </w:rPr>
        <w:t xml:space="preserve"> </w:t>
      </w:r>
    </w:p>
    <w:p w:rsidR="00DD7474" w:rsidRPr="00853951" w:rsidRDefault="00DD7474" w:rsidP="00B40E95">
      <w:pPr>
        <w:pStyle w:val="HTML"/>
        <w:tabs>
          <w:tab w:val="clear" w:pos="916"/>
        </w:tabs>
        <w:spacing w:line="400" w:lineRule="exact"/>
        <w:ind w:leftChars="344" w:left="1398" w:hangingChars="220" w:hanging="572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一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簽到退次數：每日簽到退二次，上午上班及下午下班各一次。</w:t>
      </w:r>
    </w:p>
    <w:p w:rsidR="00DD7474" w:rsidRPr="00853951" w:rsidRDefault="00DD7474" w:rsidP="00B40E95">
      <w:pPr>
        <w:pStyle w:val="HTML"/>
        <w:tabs>
          <w:tab w:val="clear" w:pos="916"/>
          <w:tab w:val="left" w:pos="1985"/>
        </w:tabs>
        <w:spacing w:line="400" w:lineRule="exact"/>
        <w:ind w:leftChars="348" w:left="1397" w:hangingChars="216" w:hanging="562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二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因故未能準時簽到退上下班者，請於差勤系統填具「未刷證明單」，每月以三次為限，逾當月未處理者，應辦理請假手續。</w:t>
      </w:r>
    </w:p>
    <w:p w:rsidR="00DD7474" w:rsidRPr="00853951" w:rsidRDefault="00DD7474" w:rsidP="00B40E95">
      <w:pPr>
        <w:pStyle w:val="HTML"/>
        <w:tabs>
          <w:tab w:val="clear" w:pos="916"/>
          <w:tab w:val="left" w:pos="2127"/>
        </w:tabs>
        <w:spacing w:line="400" w:lineRule="exact"/>
        <w:ind w:leftChars="361" w:left="1412" w:hangingChars="210" w:hanging="546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三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每日請自行查核上下班簽到退紀錄，如異常者，須辦理請假手續，否則以遲到或曠職論。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116" w:left="278" w:firstLineChars="1" w:firstLine="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五、請假規定：</w:t>
      </w:r>
    </w:p>
    <w:p w:rsidR="00DD7474" w:rsidRPr="00853951" w:rsidRDefault="00DD7474" w:rsidP="00B40E95">
      <w:pPr>
        <w:pStyle w:val="HTML"/>
        <w:tabs>
          <w:tab w:val="clear" w:pos="916"/>
        </w:tabs>
        <w:spacing w:line="400" w:lineRule="exact"/>
        <w:ind w:leftChars="343" w:left="1343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一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請假、休假或出差請事先辦妥差假手續送人事室登錄，如因急病或緊急事故，可委託同事或親友代為申請。</w:t>
      </w:r>
    </w:p>
    <w:p w:rsidR="00DD7474" w:rsidRPr="00853951" w:rsidRDefault="00DD7474" w:rsidP="00B40E95">
      <w:pPr>
        <w:pStyle w:val="HTML"/>
        <w:tabs>
          <w:tab w:val="clear" w:pos="916"/>
          <w:tab w:val="left" w:pos="1985"/>
        </w:tabs>
        <w:spacing w:line="400" w:lineRule="exact"/>
        <w:ind w:leftChars="337" w:left="1342" w:hangingChars="205" w:hanging="533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二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全日請假者，請假時間應為上午八時三十分至下午五時三十分。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122" w:left="1369" w:hangingChars="414" w:hanging="1076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 xml:space="preserve">    (</w:t>
      </w:r>
      <w:r w:rsidRPr="00853951">
        <w:rPr>
          <w:rFonts w:ascii="標楷體" w:eastAsia="標楷體" w:hAnsi="標楷體" w:hint="eastAsia"/>
          <w:sz w:val="26"/>
          <w:szCs w:val="26"/>
        </w:rPr>
        <w:t>三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半日請假者，上午請假時間應為八時三十分至十二時三十分，</w:t>
      </w:r>
      <w:r w:rsidRPr="00853951">
        <w:rPr>
          <w:rFonts w:ascii="標楷體" w:eastAsia="標楷體" w:hAnsi="標楷體"/>
          <w:sz w:val="26"/>
          <w:szCs w:val="26"/>
        </w:rPr>
        <w:t xml:space="preserve">  </w:t>
      </w:r>
      <w:r w:rsidRPr="00853951">
        <w:rPr>
          <w:rFonts w:ascii="標楷體" w:eastAsia="標楷體" w:hAnsi="標楷體" w:hint="eastAsia"/>
          <w:sz w:val="26"/>
          <w:szCs w:val="26"/>
        </w:rPr>
        <w:t>下午請假時間應為一時三十分至五時三十分。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338" w:left="1383" w:hangingChars="220" w:hanging="572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四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逾上午九時未上班請假者，請假起始時間應為八時三十分。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338" w:left="1383" w:hangingChars="220" w:hanging="57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五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因公務需要至兩校區辦理時，請依規定上下班時間簽到退。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110" w:left="797" w:hanging="533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六、加班者，應經單位主管事前覈實指派填送加班請示單經核准，並於實際加班時間結束辦理簽退，於例假日加班者，依據實際到離校時間辦理簽到退。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333" w:left="827" w:hanging="28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lastRenderedPageBreak/>
        <w:t>加班地點於校外者，應以紙本方式於加班起迄時間簽到及簽退。</w:t>
      </w:r>
    </w:p>
    <w:p w:rsidR="00DD7474" w:rsidRPr="00853951" w:rsidRDefault="00DD7474" w:rsidP="00B40E95">
      <w:pPr>
        <w:pStyle w:val="HTML"/>
        <w:tabs>
          <w:tab w:val="clear" w:pos="916"/>
          <w:tab w:val="clear" w:pos="1832"/>
          <w:tab w:val="left" w:pos="1680"/>
          <w:tab w:val="left" w:pos="1946"/>
        </w:tabs>
        <w:spacing w:line="400" w:lineRule="exact"/>
        <w:ind w:leftChars="105" w:left="811" w:hangingChars="215" w:hanging="559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七、彈性時間</w:t>
      </w: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上午八時至九時；下午五時至六時</w:t>
      </w:r>
      <w:r w:rsidRPr="00853951">
        <w:rPr>
          <w:rFonts w:ascii="標楷體" w:eastAsia="標楷體" w:hAnsi="標楷體"/>
          <w:sz w:val="26"/>
          <w:szCs w:val="26"/>
        </w:rPr>
        <w:t xml:space="preserve">) </w:t>
      </w:r>
      <w:r w:rsidRPr="00853951">
        <w:rPr>
          <w:rFonts w:ascii="標楷體" w:eastAsia="標楷體" w:hAnsi="標楷體" w:hint="eastAsia"/>
          <w:sz w:val="26"/>
          <w:szCs w:val="26"/>
        </w:rPr>
        <w:t>內應提供相關業務</w:t>
      </w:r>
      <w:r w:rsidRPr="00853951">
        <w:rPr>
          <w:rFonts w:ascii="標楷體" w:eastAsia="標楷體" w:hAnsi="標楷體"/>
          <w:sz w:val="26"/>
          <w:szCs w:val="26"/>
        </w:rPr>
        <w:t xml:space="preserve"> </w:t>
      </w:r>
      <w:r w:rsidRPr="00853951">
        <w:rPr>
          <w:rFonts w:ascii="標楷體" w:eastAsia="標楷體" w:hAnsi="標楷體" w:hint="eastAsia"/>
          <w:sz w:val="26"/>
          <w:szCs w:val="26"/>
        </w:rPr>
        <w:t>服務。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338" w:left="811" w:firstLine="1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服務時間</w:t>
      </w:r>
      <w:r w:rsidRPr="00853951">
        <w:rPr>
          <w:rFonts w:ascii="標楷體" w:eastAsia="標楷體" w:hAnsi="標楷體"/>
          <w:sz w:val="26"/>
          <w:szCs w:val="26"/>
        </w:rPr>
        <w:t>(</w:t>
      </w:r>
      <w:r w:rsidRPr="00853951">
        <w:rPr>
          <w:rFonts w:ascii="標楷體" w:eastAsia="標楷體" w:hAnsi="標楷體" w:hint="eastAsia"/>
          <w:sz w:val="26"/>
          <w:szCs w:val="26"/>
        </w:rPr>
        <w:t>中午十二時至下午一時</w:t>
      </w:r>
      <w:r w:rsidRPr="00853951">
        <w:rPr>
          <w:rFonts w:ascii="標楷體" w:eastAsia="標楷體" w:hAnsi="標楷體"/>
          <w:sz w:val="26"/>
          <w:szCs w:val="26"/>
        </w:rPr>
        <w:t>)</w:t>
      </w:r>
      <w:r w:rsidRPr="00853951">
        <w:rPr>
          <w:rFonts w:ascii="標楷體" w:eastAsia="標楷體" w:hAnsi="標楷體" w:hint="eastAsia"/>
          <w:sz w:val="26"/>
          <w:szCs w:val="26"/>
        </w:rPr>
        <w:t>等同核心時間，</w:t>
      </w:r>
      <w:r w:rsidRPr="00853951">
        <w:rPr>
          <w:rFonts w:ascii="標楷體" w:eastAsia="標楷體" w:hAnsi="標楷體" w:hint="eastAsia"/>
          <w:color w:val="000000"/>
          <w:sz w:val="26"/>
          <w:szCs w:val="26"/>
        </w:rPr>
        <w:t>應在勤執行業務</w:t>
      </w:r>
      <w:r w:rsidRPr="00853951">
        <w:rPr>
          <w:rFonts w:ascii="標楷體" w:eastAsia="標楷體" w:hAnsi="標楷體" w:hint="eastAsia"/>
          <w:sz w:val="26"/>
          <w:szCs w:val="26"/>
        </w:rPr>
        <w:t>，不得擅離職守並由單位主管督導管理。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116" w:left="278" w:firstLineChars="1" w:firstLine="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八、寒暑假上班時間，另依本校寒暑假彈性上班時間相關規定辦理。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117" w:left="824" w:hangingChars="209" w:hanging="543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九</w:t>
      </w:r>
      <w:r w:rsidRPr="00853951">
        <w:rPr>
          <w:rFonts w:ascii="標楷體" w:eastAsia="標楷體" w:hAnsi="標楷體"/>
          <w:sz w:val="16"/>
          <w:szCs w:val="16"/>
        </w:rPr>
        <w:t xml:space="preserve"> </w:t>
      </w:r>
      <w:r w:rsidRPr="00853951">
        <w:rPr>
          <w:rFonts w:ascii="標楷體" w:eastAsia="標楷體" w:hAnsi="標楷體" w:hint="eastAsia"/>
          <w:sz w:val="26"/>
          <w:szCs w:val="26"/>
        </w:rPr>
        <w:t>、簽到退須親自為之，不得託他人或代人簽到退，如發現有上述情事，</w:t>
      </w:r>
      <w:r w:rsidRPr="00853951">
        <w:rPr>
          <w:rFonts w:ascii="標楷體" w:eastAsia="標楷體" w:hAnsi="標楷體"/>
          <w:sz w:val="26"/>
          <w:szCs w:val="26"/>
        </w:rPr>
        <w:t xml:space="preserve">  </w:t>
      </w:r>
      <w:r w:rsidRPr="00853951">
        <w:rPr>
          <w:rFonts w:ascii="標楷體" w:eastAsia="標楷體" w:hAnsi="標楷體" w:hint="eastAsia"/>
          <w:sz w:val="26"/>
          <w:szCs w:val="26"/>
        </w:rPr>
        <w:t>經查證屬實，託代雙方核予記過以上之處分。</w:t>
      </w:r>
    </w:p>
    <w:p w:rsidR="00DD7474" w:rsidRPr="00853951" w:rsidRDefault="00DD7474" w:rsidP="00B40E95">
      <w:pPr>
        <w:spacing w:line="400" w:lineRule="exact"/>
        <w:ind w:leftChars="110" w:left="810" w:hangingChars="210" w:hanging="546"/>
        <w:jc w:val="both"/>
        <w:rPr>
          <w:rFonts w:ascii="標楷體" w:eastAsia="標楷體" w:hAnsi="標楷體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十、系統如故障、停電或其他原因致無法啟用時，另行通知改以人工簽到退方式辦理。</w:t>
      </w:r>
    </w:p>
    <w:p w:rsidR="00DD7474" w:rsidRPr="00853951" w:rsidRDefault="00DD7474" w:rsidP="00B40E95">
      <w:pPr>
        <w:widowControl/>
        <w:snapToGrid w:val="0"/>
        <w:spacing w:after="120" w:line="400" w:lineRule="exact"/>
        <w:ind w:leftChars="116" w:left="278" w:firstLineChars="1" w:firstLine="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十一、本要點如有未盡事宜，悉依差勤相關規定辦理。</w:t>
      </w:r>
    </w:p>
    <w:p w:rsidR="00DD7474" w:rsidRPr="00853951" w:rsidRDefault="00DD7474" w:rsidP="009E0AEB">
      <w:pPr>
        <w:widowControl/>
        <w:snapToGrid w:val="0"/>
        <w:spacing w:after="120" w:line="400" w:lineRule="exact"/>
        <w:ind w:leftChars="116" w:left="278" w:firstLineChars="1" w:firstLine="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53951">
        <w:rPr>
          <w:rFonts w:ascii="標楷體" w:eastAsia="標楷體" w:hAnsi="標楷體" w:hint="eastAsia"/>
          <w:sz w:val="26"/>
          <w:szCs w:val="26"/>
        </w:rPr>
        <w:t>十二、本要點經行政會議通過，陳請校長核定後實施。</w:t>
      </w:r>
    </w:p>
    <w:sectPr w:rsidR="00DD7474" w:rsidRPr="00853951" w:rsidSect="0030190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26" w:rsidRDefault="004F3926" w:rsidP="003C59B0">
      <w:r>
        <w:separator/>
      </w:r>
    </w:p>
  </w:endnote>
  <w:endnote w:type="continuationSeparator" w:id="0">
    <w:p w:rsidR="004F3926" w:rsidRDefault="004F3926" w:rsidP="003C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74" w:rsidRDefault="00DD7474" w:rsidP="00DE1515">
    <w:pPr>
      <w:pStyle w:val="a5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C10CF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CC10CF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26" w:rsidRDefault="004F3926" w:rsidP="003C59B0">
      <w:r>
        <w:separator/>
      </w:r>
    </w:p>
  </w:footnote>
  <w:footnote w:type="continuationSeparator" w:id="0">
    <w:p w:rsidR="004F3926" w:rsidRDefault="004F3926" w:rsidP="003C5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11EF2"/>
    <w:multiLevelType w:val="hybridMultilevel"/>
    <w:tmpl w:val="AE1CE63C"/>
    <w:lvl w:ilvl="0" w:tplc="06EE47F4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B0"/>
    <w:rsid w:val="00006E67"/>
    <w:rsid w:val="000164A9"/>
    <w:rsid w:val="000723E3"/>
    <w:rsid w:val="000A630A"/>
    <w:rsid w:val="000B605A"/>
    <w:rsid w:val="000C0652"/>
    <w:rsid w:val="000C5A73"/>
    <w:rsid w:val="000E3B6A"/>
    <w:rsid w:val="001508FA"/>
    <w:rsid w:val="0017037B"/>
    <w:rsid w:val="00172B14"/>
    <w:rsid w:val="00206D9D"/>
    <w:rsid w:val="002112BC"/>
    <w:rsid w:val="00215E52"/>
    <w:rsid w:val="00244698"/>
    <w:rsid w:val="00251D65"/>
    <w:rsid w:val="0027198E"/>
    <w:rsid w:val="00274F07"/>
    <w:rsid w:val="0028010A"/>
    <w:rsid w:val="002A0CC8"/>
    <w:rsid w:val="002C7F5B"/>
    <w:rsid w:val="002D4026"/>
    <w:rsid w:val="0030190C"/>
    <w:rsid w:val="0035279F"/>
    <w:rsid w:val="003A1F99"/>
    <w:rsid w:val="003B7638"/>
    <w:rsid w:val="003C48C6"/>
    <w:rsid w:val="003C59B0"/>
    <w:rsid w:val="00416D61"/>
    <w:rsid w:val="00433629"/>
    <w:rsid w:val="0047512E"/>
    <w:rsid w:val="00484ECA"/>
    <w:rsid w:val="004F3926"/>
    <w:rsid w:val="0057502D"/>
    <w:rsid w:val="00581DCA"/>
    <w:rsid w:val="005D4CF2"/>
    <w:rsid w:val="005D74C2"/>
    <w:rsid w:val="00673CBC"/>
    <w:rsid w:val="00676D16"/>
    <w:rsid w:val="006B663F"/>
    <w:rsid w:val="007655FE"/>
    <w:rsid w:val="00781EBA"/>
    <w:rsid w:val="00787FCF"/>
    <w:rsid w:val="007F78B9"/>
    <w:rsid w:val="008523E5"/>
    <w:rsid w:val="00853951"/>
    <w:rsid w:val="00884B64"/>
    <w:rsid w:val="0089215F"/>
    <w:rsid w:val="008925E8"/>
    <w:rsid w:val="008A18BB"/>
    <w:rsid w:val="008B1511"/>
    <w:rsid w:val="008F0E92"/>
    <w:rsid w:val="008F1ACB"/>
    <w:rsid w:val="0090773B"/>
    <w:rsid w:val="009A74B4"/>
    <w:rsid w:val="009E0AEB"/>
    <w:rsid w:val="009E35A6"/>
    <w:rsid w:val="00A0484F"/>
    <w:rsid w:val="00A71C77"/>
    <w:rsid w:val="00A7516A"/>
    <w:rsid w:val="00AE0824"/>
    <w:rsid w:val="00B20D94"/>
    <w:rsid w:val="00B37C3C"/>
    <w:rsid w:val="00B40E95"/>
    <w:rsid w:val="00B47166"/>
    <w:rsid w:val="00B714E6"/>
    <w:rsid w:val="00B904DB"/>
    <w:rsid w:val="00BD03DA"/>
    <w:rsid w:val="00BE36DF"/>
    <w:rsid w:val="00C9773B"/>
    <w:rsid w:val="00CC10CF"/>
    <w:rsid w:val="00CC47E4"/>
    <w:rsid w:val="00CD10ED"/>
    <w:rsid w:val="00CD46F2"/>
    <w:rsid w:val="00D01D4E"/>
    <w:rsid w:val="00D3139C"/>
    <w:rsid w:val="00D806ED"/>
    <w:rsid w:val="00D94DAF"/>
    <w:rsid w:val="00DD7474"/>
    <w:rsid w:val="00DE03AC"/>
    <w:rsid w:val="00DE1515"/>
    <w:rsid w:val="00DE2C11"/>
    <w:rsid w:val="00DE3013"/>
    <w:rsid w:val="00E10615"/>
    <w:rsid w:val="00E420B5"/>
    <w:rsid w:val="00E63309"/>
    <w:rsid w:val="00E646B5"/>
    <w:rsid w:val="00E73919"/>
    <w:rsid w:val="00EC0FFA"/>
    <w:rsid w:val="00ED2026"/>
    <w:rsid w:val="00ED2330"/>
    <w:rsid w:val="00ED2C8D"/>
    <w:rsid w:val="00F03A90"/>
    <w:rsid w:val="00F05F28"/>
    <w:rsid w:val="00F1585E"/>
    <w:rsid w:val="00FB46F8"/>
    <w:rsid w:val="00FC4038"/>
    <w:rsid w:val="00FD3924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B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59B0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C59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C59B0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C59B0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0E3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0E3B6A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5279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35279F"/>
    <w:rPr>
      <w:rFonts w:ascii="Cambria" w:eastAsia="新細明體" w:hAnsi="Cambria"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244698"/>
  </w:style>
  <w:style w:type="character" w:customStyle="1" w:styleId="aa">
    <w:name w:val="註解文字 字元"/>
    <w:link w:val="a9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B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59B0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C59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C59B0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C59B0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0E3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0E3B6A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5279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35279F"/>
    <w:rPr>
      <w:rFonts w:ascii="Cambria" w:eastAsia="新細明體" w:hAnsi="Cambria"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244698"/>
  </w:style>
  <w:style w:type="character" w:customStyle="1" w:styleId="aa">
    <w:name w:val="註解文字 字元"/>
    <w:link w:val="a9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53</Characters>
  <Application>Microsoft Office Word</Application>
  <DocSecurity>4</DocSecurity>
  <Lines>1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臺北市立大學教師合聘要點</dc:title>
  <dc:creator>tmue</dc:creator>
  <cp:lastModifiedBy>iso</cp:lastModifiedBy>
  <cp:revision>2</cp:revision>
  <cp:lastPrinted>2014-08-15T04:22:00Z</cp:lastPrinted>
  <dcterms:created xsi:type="dcterms:W3CDTF">2018-08-25T08:10:00Z</dcterms:created>
  <dcterms:modified xsi:type="dcterms:W3CDTF">2018-08-25T08:10:00Z</dcterms:modified>
</cp:coreProperties>
</file>